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B0F385" w14:textId="07D9AE1F" w:rsidR="002B61DA" w:rsidRDefault="00EA5E1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CB825D5" wp14:editId="65C0EA9E">
                <wp:simplePos x="0" y="0"/>
                <wp:positionH relativeFrom="page">
                  <wp:posOffset>393588</wp:posOffset>
                </wp:positionH>
                <wp:positionV relativeFrom="paragraph">
                  <wp:posOffset>2853989</wp:posOffset>
                </wp:positionV>
                <wp:extent cx="6857365" cy="4803140"/>
                <wp:effectExtent l="0" t="0" r="63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803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BB2E5" w14:textId="77777777" w:rsidR="00EA5E1F" w:rsidRDefault="00EA5E1F" w:rsidP="00EA5E1F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noProof/>
                                <w:color w:val="4472C4" w:themeColor="accent1"/>
                                <w:sz w:val="72"/>
                                <w:szCs w:val="72"/>
                                <w:lang w:eastAsia="en-US"/>
                              </w:rPr>
                              <w:drawing>
                                <wp:inline distT="0" distB="0" distL="0" distR="0" wp14:anchorId="6E7240E7" wp14:editId="3030D355">
                                  <wp:extent cx="3706640" cy="2385461"/>
                                  <wp:effectExtent l="0" t="0" r="1905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-FullColor.t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2560" cy="2421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ABED9" w14:textId="77777777" w:rsidR="00EA5E1F" w:rsidRDefault="00EA5E1F" w:rsidP="00EA5E1F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</w:p>
                          <w:sdt>
                            <w:sdtPr>
                              <w:rPr>
                                <w:rStyle w:val="TitleChar"/>
                                <w:sz w:val="56"/>
                              </w:rPr>
                              <w:alias w:val="Title"/>
                              <w:tag w:val=""/>
                              <w:id w:val="210599084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TitleChar"/>
                              </w:rPr>
                            </w:sdtEndPr>
                            <w:sdtContent>
                              <w:p w14:paraId="11988BDD" w14:textId="410144BC" w:rsidR="00EA5E1F" w:rsidRPr="002A6F25" w:rsidRDefault="00BE1175" w:rsidP="00EA5E1F">
                                <w:pPr>
                                  <w:pStyle w:val="NoSpacing"/>
                                  <w:jc w:val="center"/>
                                  <w:rPr>
                                    <w:rStyle w:val="TitleChar"/>
                                    <w:sz w:val="56"/>
                                  </w:rPr>
                                </w:pPr>
                                <w:r>
                                  <w:rPr>
                                    <w:rStyle w:val="TitleChar"/>
                                    <w:sz w:val="56"/>
                                  </w:rPr>
                                  <w:t>Apply: Approach for Classroom Implementation</w:t>
                                </w:r>
                                <w:r w:rsidR="0095605C">
                                  <w:rPr>
                                    <w:rStyle w:val="TitleChar"/>
                                    <w:sz w:val="56"/>
                                  </w:rPr>
                                  <w:t xml:space="preserve"> (Answer Key)</w:t>
                                </w:r>
                              </w:p>
                            </w:sdtContent>
                          </w:sdt>
                          <w:p w14:paraId="243A5F99" w14:textId="40C3A7D0" w:rsidR="00EA5E1F" w:rsidRDefault="00C3326E" w:rsidP="00EA5E1F">
                            <w:pPr>
                              <w:pStyle w:val="Company"/>
                              <w:jc w:val="center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Training Resource</w:t>
                            </w:r>
                            <w:r w:rsidR="00A7763B">
                              <w:rPr>
                                <w:rFonts w:eastAsiaTheme="majorEastAsia"/>
                              </w:rPr>
                              <w:t xml:space="preserve"> for </w:t>
                            </w:r>
                            <w:r w:rsidR="00486578">
                              <w:rPr>
                                <w:rFonts w:eastAsiaTheme="majorEastAsia"/>
                              </w:rPr>
                              <w:t>Veteran 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825D5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1pt;margin-top:224.7pt;width:539.95pt;height:378.2pt;z-index:-2516439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" fillcolor="white [3212]" stroked="f" strokeweight=".5pt">
                <v:textbox inset="36pt,7.2pt,36pt,7.2pt">
                  <w:txbxContent>
                    <w:p w14:paraId="01CBB2E5" w14:textId="77777777" w:rsidR="00EA5E1F" w:rsidRDefault="00EA5E1F" w:rsidP="00EA5E1F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4472C4" w:themeColor="accent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noProof/>
                          <w:color w:val="4472C4" w:themeColor="accent1"/>
                          <w:sz w:val="72"/>
                          <w:szCs w:val="72"/>
                          <w:lang w:eastAsia="en-US"/>
                        </w:rPr>
                        <w:drawing>
                          <wp:inline distT="0" distB="0" distL="0" distR="0" wp14:anchorId="6E7240E7" wp14:editId="3030D355">
                            <wp:extent cx="3706640" cy="2385461"/>
                            <wp:effectExtent l="0" t="0" r="1905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-FullColor.t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2560" cy="2421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ABED9" w14:textId="77777777" w:rsidR="00EA5E1F" w:rsidRDefault="00EA5E1F" w:rsidP="00EA5E1F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4472C4" w:themeColor="accent1"/>
                          <w:sz w:val="72"/>
                          <w:szCs w:val="72"/>
                        </w:rPr>
                      </w:pPr>
                    </w:p>
                    <w:sdt>
                      <w:sdtPr>
                        <w:rPr>
                          <w:rStyle w:val="TitleChar"/>
                          <w:sz w:val="56"/>
                        </w:rPr>
                        <w:alias w:val="Title"/>
                        <w:tag w:val=""/>
                        <w:id w:val="210599084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>
                        <w:rPr>
                          <w:rStyle w:val="TitleChar"/>
                        </w:rPr>
                      </w:sdtEndPr>
                      <w:sdtContent>
                        <w:p w14:paraId="11988BDD" w14:textId="410144BC" w:rsidR="00EA5E1F" w:rsidRPr="002A6F25" w:rsidRDefault="00BE1175" w:rsidP="00EA5E1F">
                          <w:pPr>
                            <w:pStyle w:val="NoSpacing"/>
                            <w:jc w:val="center"/>
                            <w:rPr>
                              <w:rStyle w:val="TitleChar"/>
                              <w:sz w:val="56"/>
                            </w:rPr>
                          </w:pPr>
                          <w:r>
                            <w:rPr>
                              <w:rStyle w:val="TitleChar"/>
                              <w:sz w:val="56"/>
                            </w:rPr>
                            <w:t>Apply: Approach for Classroom Implementation</w:t>
                          </w:r>
                          <w:r w:rsidR="0095605C">
                            <w:rPr>
                              <w:rStyle w:val="TitleChar"/>
                              <w:sz w:val="56"/>
                            </w:rPr>
                            <w:t xml:space="preserve"> (Answer Key)</w:t>
                          </w:r>
                        </w:p>
                      </w:sdtContent>
                    </w:sdt>
                    <w:p w14:paraId="243A5F99" w14:textId="40C3A7D0" w:rsidR="00EA5E1F" w:rsidRDefault="00C3326E" w:rsidP="00EA5E1F">
                      <w:pPr>
                        <w:pStyle w:val="Company"/>
                        <w:jc w:val="center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Training Resource</w:t>
                      </w:r>
                      <w:r w:rsidR="00A7763B">
                        <w:rPr>
                          <w:rFonts w:eastAsiaTheme="majorEastAsia"/>
                        </w:rPr>
                        <w:t xml:space="preserve"> for </w:t>
                      </w:r>
                      <w:r w:rsidR="00486578">
                        <w:rPr>
                          <w:rFonts w:eastAsiaTheme="majorEastAsia"/>
                        </w:rPr>
                        <w:t>Veteran Teachers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57588">
        <w:rPr>
          <w:rFonts w:ascii="Raleway SemiBold" w:eastAsiaTheme="majorEastAsia" w:hAnsi="Raleway SemiBold" w:cstheme="majorBidi"/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37D1DE11" wp14:editId="62F3D1C6">
            <wp:simplePos x="0" y="0"/>
            <wp:positionH relativeFrom="margin">
              <wp:posOffset>518795</wp:posOffset>
            </wp:positionH>
            <wp:positionV relativeFrom="margin">
              <wp:posOffset>-2407285</wp:posOffset>
            </wp:positionV>
            <wp:extent cx="4855845" cy="7850505"/>
            <wp:effectExtent l="127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5845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AF8AD" w14:textId="20D11F97" w:rsidR="002B61DA" w:rsidRDefault="002B61DA"/>
    <w:p w14:paraId="45A2EA00" w14:textId="6607B003" w:rsidR="002B61DA" w:rsidRDefault="002B61DA"/>
    <w:p w14:paraId="15F7E416" w14:textId="49BE0E85" w:rsidR="002B61DA" w:rsidRDefault="002B61DA" w:rsidP="002B61DA">
      <w:pPr>
        <w:jc w:val="center"/>
      </w:pPr>
    </w:p>
    <w:p w14:paraId="61F5CA8D" w14:textId="7DC93B04" w:rsidR="002B61DA" w:rsidRDefault="002B61DA"/>
    <w:p w14:paraId="2D6863A8" w14:textId="3FD573F3" w:rsidR="002B61DA" w:rsidRDefault="002B61DA"/>
    <w:p w14:paraId="18C3F51B" w14:textId="72F087B7" w:rsidR="002B61DA" w:rsidRDefault="002B61DA"/>
    <w:p w14:paraId="1C21388D" w14:textId="3C1D1FB8" w:rsidR="00AB3F34" w:rsidRPr="00A7763B" w:rsidRDefault="00EA5E1F" w:rsidP="00AB3F34">
      <w:pPr>
        <w:rPr>
          <w:rFonts w:ascii="Open Sans" w:hAnsi="Open Sans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9532A35" wp14:editId="2CEA3540">
                <wp:simplePos x="0" y="0"/>
                <wp:positionH relativeFrom="page">
                  <wp:posOffset>-284928</wp:posOffset>
                </wp:positionH>
                <wp:positionV relativeFrom="paragraph">
                  <wp:posOffset>3837305</wp:posOffset>
                </wp:positionV>
                <wp:extent cx="6857365" cy="4803140"/>
                <wp:effectExtent l="0" t="0" r="635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803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78262" w14:textId="77777777" w:rsidR="00EA5E1F" w:rsidRDefault="00EA5E1F" w:rsidP="00EA5E1F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noProof/>
                                <w:color w:val="4472C4" w:themeColor="accent1"/>
                                <w:sz w:val="72"/>
                                <w:szCs w:val="72"/>
                                <w:lang w:eastAsia="en-US"/>
                              </w:rPr>
                              <w:drawing>
                                <wp:inline distT="0" distB="0" distL="0" distR="0" wp14:anchorId="3E92E37B" wp14:editId="242DC020">
                                  <wp:extent cx="3706640" cy="2385461"/>
                                  <wp:effectExtent l="0" t="0" r="1905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-FullColor.t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2560" cy="2421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1E083" w14:textId="77777777" w:rsidR="00EA5E1F" w:rsidRDefault="00EA5E1F" w:rsidP="00EA5E1F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</w:p>
                          <w:sdt>
                            <w:sdtPr>
                              <w:rPr>
                                <w:rStyle w:val="TitleChar"/>
                              </w:rPr>
                              <w:alias w:val="Title"/>
                              <w:tag w:val=""/>
                              <w:id w:val="-73971807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TitleChar"/>
                              </w:rPr>
                            </w:sdtEndPr>
                            <w:sdtContent>
                              <w:p w14:paraId="49EEE58B" w14:textId="39FE6A6E" w:rsidR="00EA5E1F" w:rsidRPr="007D2092" w:rsidRDefault="0095605C" w:rsidP="00EA5E1F">
                                <w:pPr>
                                  <w:pStyle w:val="NoSpacing"/>
                                  <w:jc w:val="center"/>
                                  <w:rPr>
                                    <w:rStyle w:val="TitleChar"/>
                                  </w:rPr>
                                </w:pPr>
                                <w:r>
                                  <w:rPr>
                                    <w:rStyle w:val="TitleChar"/>
                                  </w:rPr>
                                  <w:t>Apply: Approach for Classroom Implementation (Answer Key)</w:t>
                                </w:r>
                              </w:p>
                            </w:sdtContent>
                          </w:sdt>
                          <w:p w14:paraId="6CE8EB2C" w14:textId="77777777" w:rsidR="00EA5E1F" w:rsidRDefault="00EA5E1F" w:rsidP="00EA5E1F">
                            <w:pPr>
                              <w:pStyle w:val="Company"/>
                              <w:jc w:val="center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[Subtitle]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2A35" id="Text Box 196" o:spid="_x0000_s1027" type="#_x0000_t202" style="position:absolute;margin-left:-22.45pt;margin-top:302.15pt;width:539.95pt;height:378.2pt;z-index:-2516459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" fillcolor="white [3212]" stroked="f" strokeweight=".5pt">
                <v:textbox inset="36pt,7.2pt,36pt,7.2pt">
                  <w:txbxContent>
                    <w:p w14:paraId="6A478262" w14:textId="77777777" w:rsidR="00EA5E1F" w:rsidRDefault="00EA5E1F" w:rsidP="00EA5E1F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4472C4" w:themeColor="accent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noProof/>
                          <w:color w:val="4472C4" w:themeColor="accent1"/>
                          <w:sz w:val="72"/>
                          <w:szCs w:val="72"/>
                          <w:lang w:eastAsia="en-US"/>
                        </w:rPr>
                        <w:drawing>
                          <wp:inline distT="0" distB="0" distL="0" distR="0" wp14:anchorId="3E92E37B" wp14:editId="242DC020">
                            <wp:extent cx="3706640" cy="2385461"/>
                            <wp:effectExtent l="0" t="0" r="1905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-FullColor.t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2560" cy="2421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1E083" w14:textId="77777777" w:rsidR="00EA5E1F" w:rsidRDefault="00EA5E1F" w:rsidP="00EA5E1F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4472C4" w:themeColor="accent1"/>
                          <w:sz w:val="72"/>
                          <w:szCs w:val="72"/>
                        </w:rPr>
                      </w:pPr>
                    </w:p>
                    <w:sdt>
                      <w:sdtPr>
                        <w:rPr>
                          <w:rStyle w:val="TitleChar"/>
                        </w:rPr>
                        <w:alias w:val="Title"/>
                        <w:tag w:val=""/>
                        <w:id w:val="-73971807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>
                        <w:rPr>
                          <w:rStyle w:val="TitleChar"/>
                        </w:rPr>
                      </w:sdtEndPr>
                      <w:sdtContent>
                        <w:p w14:paraId="49EEE58B" w14:textId="39FE6A6E" w:rsidR="00EA5E1F" w:rsidRPr="007D2092" w:rsidRDefault="0095605C" w:rsidP="00EA5E1F">
                          <w:pPr>
                            <w:pStyle w:val="NoSpacing"/>
                            <w:jc w:val="center"/>
                            <w:rPr>
                              <w:rStyle w:val="TitleChar"/>
                            </w:rPr>
                          </w:pPr>
                          <w:r>
                            <w:rPr>
                              <w:rStyle w:val="TitleChar"/>
                            </w:rPr>
                            <w:t>Apply: Approach for Classroom Implementation (Answer Key)</w:t>
                          </w:r>
                        </w:p>
                      </w:sdtContent>
                    </w:sdt>
                    <w:p w14:paraId="6CE8EB2C" w14:textId="77777777" w:rsidR="00EA5E1F" w:rsidRDefault="00EA5E1F" w:rsidP="00EA5E1F">
                      <w:pPr>
                        <w:pStyle w:val="Company"/>
                        <w:jc w:val="center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[Subtitle]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2E2B">
        <w:br w:type="page"/>
      </w:r>
    </w:p>
    <w:p w14:paraId="7ABBE7F3" w14:textId="5F617098" w:rsidR="0095194B" w:rsidRDefault="0095194B" w:rsidP="0095194B">
      <w:pPr>
        <w:textAlignment w:val="baseline"/>
        <w:rPr>
          <w:rFonts w:ascii="Open Sans Light" w:hAnsi="Open Sans Light" w:cs="Arial"/>
          <w:color w:val="000000"/>
          <w:sz w:val="28"/>
          <w:szCs w:val="28"/>
        </w:rPr>
      </w:pPr>
      <w:r>
        <w:rPr>
          <w:rFonts w:ascii="Open Sans Light" w:hAnsi="Open Sans Light" w:cs="Arial"/>
          <w:color w:val="000000"/>
          <w:sz w:val="28"/>
          <w:szCs w:val="28"/>
        </w:rPr>
        <w:lastRenderedPageBreak/>
        <w:t xml:space="preserve">This document provides answers to the questions posed to veteran teachers under “Apply: Create an approach for the implementation of Pulsar”. </w:t>
      </w:r>
    </w:p>
    <w:p w14:paraId="5CE885CA" w14:textId="77777777" w:rsidR="0095194B" w:rsidRPr="0095194B" w:rsidRDefault="0095194B" w:rsidP="0095194B">
      <w:pPr>
        <w:textAlignment w:val="baseline"/>
        <w:rPr>
          <w:rFonts w:ascii="Open Sans Light" w:hAnsi="Open Sans Light" w:cs="Arial"/>
          <w:color w:val="000000"/>
          <w:sz w:val="28"/>
          <w:szCs w:val="28"/>
        </w:rPr>
      </w:pPr>
    </w:p>
    <w:p w14:paraId="787B867C" w14:textId="77777777" w:rsidR="0095194B" w:rsidRPr="0095194B" w:rsidRDefault="0095194B" w:rsidP="0095194B">
      <w:pPr>
        <w:numPr>
          <w:ilvl w:val="0"/>
          <w:numId w:val="8"/>
        </w:numPr>
        <w:textAlignment w:val="baseline"/>
        <w:rPr>
          <w:rFonts w:ascii="Open Sans Light" w:hAnsi="Open Sans Light" w:cs="Arial"/>
          <w:color w:val="000000"/>
        </w:rPr>
      </w:pPr>
      <w:r w:rsidRPr="0095194B">
        <w:rPr>
          <w:rFonts w:ascii="Open Sans Light" w:hAnsi="Open Sans Light" w:cs="Arial"/>
          <w:color w:val="000000"/>
        </w:rPr>
        <w:t>What is the minimum number of times that Stephanie should use Pulsar during the course?</w:t>
      </w:r>
    </w:p>
    <w:p w14:paraId="7C777792" w14:textId="77777777" w:rsidR="0095194B" w:rsidRPr="0095194B" w:rsidRDefault="0095194B" w:rsidP="0095194B">
      <w:pPr>
        <w:rPr>
          <w:rFonts w:ascii="Open Sans Light" w:eastAsia="Times New Roman" w:hAnsi="Open Sans Light" w:cs="Times New Roman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95194B" w:rsidRPr="0095194B" w14:paraId="5ABDDD9C" w14:textId="77777777" w:rsidTr="0095194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32277" w14:textId="33410BDD" w:rsidR="0095194B" w:rsidRPr="0095194B" w:rsidRDefault="0095194B" w:rsidP="0095194B">
            <w:pPr>
              <w:rPr>
                <w:rFonts w:ascii="Open Sans Light" w:hAnsi="Open Sans Light" w:cs="Times New Roman"/>
              </w:rPr>
            </w:pPr>
            <w:r>
              <w:rPr>
                <w:rFonts w:ascii="Open Sans Light" w:hAnsi="Open Sans Light" w:cs="Arial"/>
                <w:color w:val="000000"/>
              </w:rPr>
              <w:t xml:space="preserve">Feedback: </w:t>
            </w:r>
            <w:r w:rsidRPr="0095194B">
              <w:rPr>
                <w:rFonts w:ascii="Open Sans Light" w:hAnsi="Open Sans Light" w:cs="Arial"/>
                <w:color w:val="000000"/>
              </w:rPr>
              <w:t xml:space="preserve">Research shows that consistency matters with language learning portfolios. We recommend planning for students to upload evidence and reflect on their performance at least four times to see improved self-directed learning, task value, and intrinsic motivation from students. </w:t>
            </w:r>
            <w:r>
              <w:rPr>
                <w:rFonts w:ascii="Open Sans Light" w:hAnsi="Open Sans Light" w:cs="Arial"/>
                <w:color w:val="000000"/>
              </w:rPr>
              <w:t xml:space="preserve">See </w:t>
            </w:r>
            <w:hyperlink r:id="rId9" w:history="1">
              <w:r w:rsidRPr="0095194B">
                <w:rPr>
                  <w:rStyle w:val="Hyperlink"/>
                  <w:rFonts w:ascii="Open Sans Light" w:hAnsi="Open Sans Light" w:cs="Arial"/>
                </w:rPr>
                <w:t>Ziegler and Moeller, 2012</w:t>
              </w:r>
            </w:hyperlink>
            <w:r>
              <w:rPr>
                <w:rFonts w:ascii="Open Sans Light" w:hAnsi="Open Sans Light" w:cs="Arial"/>
                <w:color w:val="000000"/>
              </w:rPr>
              <w:t xml:space="preserve"> for more information.</w:t>
            </w:r>
          </w:p>
        </w:tc>
      </w:tr>
    </w:tbl>
    <w:p w14:paraId="40EB9438" w14:textId="77777777" w:rsidR="0095194B" w:rsidRPr="0095194B" w:rsidRDefault="0095194B" w:rsidP="0095194B">
      <w:pPr>
        <w:spacing w:after="240"/>
        <w:rPr>
          <w:rFonts w:ascii="Open Sans Light" w:eastAsia="Times New Roman" w:hAnsi="Open Sans Light" w:cs="Times New Roman"/>
        </w:rPr>
      </w:pPr>
    </w:p>
    <w:p w14:paraId="28A20D6C" w14:textId="77777777" w:rsidR="0095194B" w:rsidRPr="0095194B" w:rsidRDefault="0095194B" w:rsidP="0095194B">
      <w:pPr>
        <w:ind w:left="-90"/>
        <w:rPr>
          <w:rFonts w:ascii="Open Sans Light" w:hAnsi="Open Sans Light" w:cs="Times New Roman"/>
        </w:rPr>
      </w:pPr>
      <w:r w:rsidRPr="0095194B">
        <w:rPr>
          <w:rFonts w:ascii="Open Sans Light" w:hAnsi="Open Sans Light" w:cs="Arial"/>
          <w:color w:val="000000"/>
        </w:rPr>
        <w:t>2. When should Stephanie communicate each day’s learning targets (Can-Do Statements) to her students?</w:t>
      </w:r>
    </w:p>
    <w:p w14:paraId="3A163360" w14:textId="77777777" w:rsidR="0095194B" w:rsidRPr="0095194B" w:rsidRDefault="0095194B" w:rsidP="0095194B">
      <w:pPr>
        <w:rPr>
          <w:rFonts w:ascii="Open Sans Light" w:eastAsia="Times New Roman" w:hAnsi="Open Sans Light" w:cs="Times New Roman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95194B" w:rsidRPr="0095194B" w14:paraId="0CA80288" w14:textId="77777777" w:rsidTr="0095194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DCE82" w14:textId="6170E417" w:rsidR="0095194B" w:rsidRPr="0095194B" w:rsidRDefault="0095194B" w:rsidP="0095194B">
            <w:pPr>
              <w:rPr>
                <w:rFonts w:ascii="Open Sans Light" w:hAnsi="Open Sans Light" w:cs="Times New Roman"/>
              </w:rPr>
            </w:pPr>
            <w:r w:rsidRPr="0095194B">
              <w:rPr>
                <w:rFonts w:ascii="Open Sans Light" w:hAnsi="Open Sans Light" w:cs="Arial"/>
                <w:color w:val="000000"/>
              </w:rPr>
              <w:t xml:space="preserve">Feedback: </w:t>
            </w:r>
            <w:r w:rsidRPr="0095194B">
              <w:rPr>
                <w:rFonts w:ascii="Open Sans Light" w:hAnsi="Open Sans Light" w:cs="Arial"/>
                <w:color w:val="333333"/>
                <w:shd w:val="clear" w:color="auto" w:fill="FFFFFF"/>
              </w:rPr>
              <w:t>Communicating learning targets (Can-Do Statements) to students throughout the learning process helps them to focus, establishes the saliency of classroom tasks, and teaches students about goal setting.</w:t>
            </w:r>
          </w:p>
        </w:tc>
      </w:tr>
    </w:tbl>
    <w:p w14:paraId="2475E2D1" w14:textId="77777777" w:rsidR="0095194B" w:rsidRPr="0095194B" w:rsidRDefault="0095194B" w:rsidP="0095194B">
      <w:pPr>
        <w:rPr>
          <w:rFonts w:ascii="Open Sans Light" w:eastAsia="Times New Roman" w:hAnsi="Open Sans Light" w:cs="Times New Roman"/>
        </w:rPr>
      </w:pPr>
    </w:p>
    <w:p w14:paraId="598B2EDF" w14:textId="77777777" w:rsidR="0095194B" w:rsidRPr="0095194B" w:rsidRDefault="0095194B" w:rsidP="0095194B">
      <w:pPr>
        <w:ind w:left="-90"/>
        <w:rPr>
          <w:rFonts w:ascii="Open Sans Light" w:hAnsi="Open Sans Light" w:cs="Times New Roman"/>
        </w:rPr>
      </w:pPr>
      <w:r w:rsidRPr="0095194B">
        <w:rPr>
          <w:rFonts w:ascii="Open Sans Light" w:hAnsi="Open Sans Light" w:cs="Arial"/>
          <w:color w:val="000000"/>
        </w:rPr>
        <w:t>3.Think about Stephanie’s curriculum in your context. Would you use mobile devices to capture and upload evidence? Computers? A combination of both?</w:t>
      </w:r>
    </w:p>
    <w:p w14:paraId="4B921962" w14:textId="77777777" w:rsidR="0095194B" w:rsidRPr="0095194B" w:rsidRDefault="0095194B" w:rsidP="0095194B">
      <w:pPr>
        <w:rPr>
          <w:rFonts w:ascii="Open Sans Light" w:eastAsia="Times New Roman" w:hAnsi="Open Sans Light" w:cs="Times New Roman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95194B" w:rsidRPr="0095194B" w14:paraId="6562726B" w14:textId="77777777" w:rsidTr="0095194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4AA34" w14:textId="77777777" w:rsidR="0095194B" w:rsidRPr="0095194B" w:rsidRDefault="0095194B" w:rsidP="0095194B">
            <w:pPr>
              <w:rPr>
                <w:rFonts w:ascii="Open Sans Light" w:hAnsi="Open Sans Light" w:cs="Times New Roman"/>
              </w:rPr>
            </w:pPr>
            <w:r w:rsidRPr="0095194B">
              <w:rPr>
                <w:rFonts w:ascii="Open Sans Light" w:hAnsi="Open Sans Light" w:cs="Arial"/>
                <w:color w:val="000000"/>
              </w:rPr>
              <w:t xml:space="preserve">Feedback: Any answer works provided that it is realistic given the technology infrastructure at your institution. When using a combination of tools, it is ideal to plan ahead so that you don’t over-complicate a session devoted to learner reflection and evidence upload by having students use both mobile devices and the lab during that one session. </w:t>
            </w:r>
          </w:p>
        </w:tc>
      </w:tr>
    </w:tbl>
    <w:p w14:paraId="0CCC516F" w14:textId="77777777" w:rsidR="0095194B" w:rsidRDefault="0095194B" w:rsidP="0095194B">
      <w:pPr>
        <w:spacing w:after="240"/>
        <w:rPr>
          <w:rFonts w:ascii="Open Sans Light" w:eastAsia="Times New Roman" w:hAnsi="Open Sans Light" w:cs="Times New Roman"/>
        </w:rPr>
      </w:pPr>
    </w:p>
    <w:p w14:paraId="42EB3925" w14:textId="77777777" w:rsidR="0095194B" w:rsidRDefault="0095194B" w:rsidP="0095194B">
      <w:pPr>
        <w:spacing w:after="240"/>
        <w:rPr>
          <w:rFonts w:ascii="Open Sans Light" w:eastAsia="Times New Roman" w:hAnsi="Open Sans Light" w:cs="Times New Roman"/>
        </w:rPr>
      </w:pPr>
    </w:p>
    <w:p w14:paraId="54FC24C5" w14:textId="77777777" w:rsidR="0095194B" w:rsidRDefault="0095194B" w:rsidP="0095194B">
      <w:pPr>
        <w:spacing w:after="240"/>
        <w:rPr>
          <w:rFonts w:ascii="Open Sans Light" w:eastAsia="Times New Roman" w:hAnsi="Open Sans Light" w:cs="Times New Roman"/>
        </w:rPr>
      </w:pPr>
    </w:p>
    <w:p w14:paraId="681B7BB8" w14:textId="77777777" w:rsidR="0095194B" w:rsidRPr="0095194B" w:rsidRDefault="0095194B" w:rsidP="0095194B">
      <w:pPr>
        <w:spacing w:after="240"/>
        <w:rPr>
          <w:rFonts w:ascii="Open Sans Light" w:eastAsia="Times New Roman" w:hAnsi="Open Sans Light" w:cs="Times New Roman"/>
        </w:rPr>
      </w:pPr>
    </w:p>
    <w:p w14:paraId="155CCBA5" w14:textId="0166401A" w:rsidR="0095194B" w:rsidRPr="0095194B" w:rsidRDefault="0095194B" w:rsidP="0095194B">
      <w:pPr>
        <w:ind w:left="-90"/>
        <w:rPr>
          <w:rFonts w:ascii="Open Sans Light" w:hAnsi="Open Sans Light" w:cs="Times New Roman"/>
        </w:rPr>
      </w:pPr>
      <w:r w:rsidRPr="0095194B">
        <w:rPr>
          <w:rFonts w:ascii="Open Sans Light" w:hAnsi="Open Sans Light" w:cs="Arial"/>
          <w:color w:val="000000"/>
        </w:rPr>
        <w:lastRenderedPageBreak/>
        <w:t xml:space="preserve">4. If you were Stephanie, when would you plan to have your learners upload evidence for each learning target? </w:t>
      </w:r>
    </w:p>
    <w:p w14:paraId="23FD34E3" w14:textId="77777777" w:rsidR="0095194B" w:rsidRPr="0095194B" w:rsidRDefault="0095194B" w:rsidP="0095194B">
      <w:pPr>
        <w:spacing w:after="240"/>
        <w:rPr>
          <w:rFonts w:ascii="Open Sans Light" w:eastAsia="Times New Roman" w:hAnsi="Open Sans Light" w:cs="Times New Roman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95194B" w:rsidRPr="0095194B" w14:paraId="7CAA0F7B" w14:textId="77777777" w:rsidTr="0095194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2A7EE" w14:textId="4AB5DB65" w:rsidR="0095194B" w:rsidRPr="0095194B" w:rsidRDefault="0095194B" w:rsidP="0095194B">
            <w:pPr>
              <w:rPr>
                <w:rFonts w:ascii="Open Sans Light" w:hAnsi="Open Sans Light" w:cs="Times New Roman"/>
              </w:rPr>
            </w:pPr>
            <w:r w:rsidRPr="0095194B">
              <w:rPr>
                <w:rFonts w:ascii="Open Sans Light" w:hAnsi="Open Sans Light" w:cs="Arial"/>
                <w:color w:val="000000"/>
              </w:rPr>
              <w:t>Feedback: Any answer that has learners using Pulsar at least four times over the course of your program is a good answer! Stephanie may have filled out Step 2 of the Implementation Template like this:</w:t>
            </w:r>
          </w:p>
          <w:p w14:paraId="69512987" w14:textId="77777777" w:rsidR="0095194B" w:rsidRPr="0095194B" w:rsidRDefault="0095194B" w:rsidP="0095194B">
            <w:pPr>
              <w:spacing w:after="240"/>
              <w:rPr>
                <w:rFonts w:ascii="Open Sans Light" w:eastAsia="Times New Roman" w:hAnsi="Open Sans Light" w:cs="Times New Roman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77"/>
              <w:gridCol w:w="1198"/>
              <w:gridCol w:w="2143"/>
              <w:gridCol w:w="3422"/>
            </w:tblGrid>
            <w:tr w:rsidR="0095194B" w:rsidRPr="0095194B" w14:paraId="68D52BA4" w14:textId="77777777" w:rsidTr="0095194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9B3189A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Program Can-Do Statement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6C3AFC1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Day/Date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C3A307D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Reflection/Goal Setting Activity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F632027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Approach to Upload</w:t>
                  </w:r>
                </w:p>
              </w:tc>
            </w:tr>
            <w:tr w:rsidR="0095194B" w:rsidRPr="0095194B" w14:paraId="44D35B5C" w14:textId="77777777" w:rsidTr="0095194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4F82A9D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I can have introductory conversations with people I just meet in culturally appropriate ways.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F87A26D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Day 5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16EFDD3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Peer evaluation using handout to guide reflection.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A0C5368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 xml:space="preserve">Audio file captured and uploaded with Pulsar </w:t>
                  </w:r>
                  <w:proofErr w:type="gramStart"/>
                  <w:r w:rsidRPr="0095194B">
                    <w:rPr>
                      <w:rFonts w:ascii="Open Sans Light" w:hAnsi="Open Sans Light" w:cs="Arial"/>
                      <w:color w:val="000000"/>
                    </w:rPr>
                    <w:t>app.</w:t>
                  </w:r>
                  <w:proofErr w:type="gramEnd"/>
                  <w:r w:rsidRPr="0095194B">
                    <w:rPr>
                      <w:rFonts w:ascii="Open Sans Light" w:hAnsi="Open Sans Light" w:cs="Arial"/>
                      <w:color w:val="000000"/>
                    </w:rPr>
                    <w:t xml:space="preserve"> Students upload individually.</w:t>
                  </w:r>
                </w:p>
                <w:p w14:paraId="05E888C3" w14:textId="77777777" w:rsidR="0095194B" w:rsidRPr="0095194B" w:rsidRDefault="0095194B" w:rsidP="0095194B">
                  <w:pPr>
                    <w:rPr>
                      <w:rFonts w:ascii="Open Sans Light" w:eastAsia="Times New Roman" w:hAnsi="Open Sans Light" w:cs="Times New Roman"/>
                    </w:rPr>
                  </w:pPr>
                </w:p>
              </w:tc>
            </w:tr>
            <w:tr w:rsidR="0095194B" w:rsidRPr="0095194B" w14:paraId="2ACD7B17" w14:textId="77777777" w:rsidTr="0095194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B64ACF0" w14:textId="77777777" w:rsidR="0095194B" w:rsidRPr="0095194B" w:rsidRDefault="0095194B" w:rsidP="0095194B">
                  <w:pPr>
                    <w:ind w:left="-90"/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 xml:space="preserve"> I can present introductory information about my family in culturally appropriate ways.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04B6F31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Day 10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8F59C51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Self-evaluation using handout to guide reflection.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17AB063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Video file captured by teacher and uploaded in computer lab. Students will rotate in and out of the lab in groups of five to minimize bandwidth issues.</w:t>
                  </w:r>
                </w:p>
              </w:tc>
            </w:tr>
            <w:tr w:rsidR="0095194B" w:rsidRPr="0095194B" w14:paraId="609A0B75" w14:textId="77777777" w:rsidTr="0095194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7F7F2E1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I can state which region I want to visit and why.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E2D6D30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Day 15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FC2C744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Peer evaluation using handout to guide reflection.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E636D38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Video file captured by the teacher and uploaded in computer lab. Students may upload the same file for more than one applicable Can-Do Statement.</w:t>
                  </w:r>
                </w:p>
                <w:p w14:paraId="5761DE4D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Students will rotate in and out of the lab in groups of five to minimize bandwidth issues.</w:t>
                  </w:r>
                </w:p>
              </w:tc>
            </w:tr>
            <w:tr w:rsidR="0095194B" w:rsidRPr="0095194B" w14:paraId="1F558A83" w14:textId="77777777" w:rsidTr="0095194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0B67F64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I can present my travel plan to my friends.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441EAC8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Day 15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FD8D120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Peer evaluation using handout to guide reflection.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BDB83A1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 xml:space="preserve">Video file captured by the teacher and uploaded in computer lab. Students may </w:t>
                  </w:r>
                  <w:r w:rsidRPr="0095194B">
                    <w:rPr>
                      <w:rFonts w:ascii="Open Sans Light" w:hAnsi="Open Sans Light" w:cs="Arial"/>
                      <w:color w:val="000000"/>
                    </w:rPr>
                    <w:lastRenderedPageBreak/>
                    <w:t>upload the same file for more than one applicable Can-Do Statement. Students will rotate in and out of the lab in groups of five to minimize bandwidth issues.</w:t>
                  </w:r>
                </w:p>
              </w:tc>
            </w:tr>
            <w:tr w:rsidR="0095194B" w:rsidRPr="0095194B" w14:paraId="150E4728" w14:textId="77777777" w:rsidTr="0095194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FAF80F5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lastRenderedPageBreak/>
                    <w:t>I can ask and answer questions about what I need to take on my trip.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AF307C6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Day 15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87E2FCA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Peer evaluation using handout to guide reflection.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BFC31C5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Video file captured by the teacher and uploaded in computer lab. Students may upload the same file for more than one applicable Can-Do Statement. Students will rotate in and out of the lab in groups of five to minimize bandwidth issues.</w:t>
                  </w:r>
                </w:p>
              </w:tc>
            </w:tr>
            <w:tr w:rsidR="0095194B" w:rsidRPr="0095194B" w14:paraId="5162BEE2" w14:textId="77777777" w:rsidTr="0095194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FCC9548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I can ask for help when shopping.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687DD7F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Day 20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5493204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Self-evaluation using handout to guide reflection.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410BE56" w14:textId="77777777" w:rsidR="0095194B" w:rsidRPr="0095194B" w:rsidRDefault="0095194B" w:rsidP="0095194B">
                  <w:pPr>
                    <w:rPr>
                      <w:rFonts w:ascii="Open Sans Light" w:hAnsi="Open Sans Light" w:cs="Times New Roman"/>
                    </w:rPr>
                  </w:pPr>
                  <w:r w:rsidRPr="0095194B">
                    <w:rPr>
                      <w:rFonts w:ascii="Open Sans Light" w:hAnsi="Open Sans Light" w:cs="Arial"/>
                      <w:color w:val="000000"/>
                    </w:rPr>
                    <w:t>Audio file and/or image captured and uploaded with Pulsar app. Students will upload individually.</w:t>
                  </w:r>
                </w:p>
              </w:tc>
            </w:tr>
          </w:tbl>
          <w:p w14:paraId="5441D58B" w14:textId="77777777" w:rsidR="0095194B" w:rsidRPr="0095194B" w:rsidRDefault="0095194B" w:rsidP="0095194B">
            <w:pPr>
              <w:spacing w:after="240"/>
              <w:rPr>
                <w:rFonts w:ascii="Open Sans Light" w:eastAsia="Times New Roman" w:hAnsi="Open Sans Light" w:cs="Times New Roman"/>
              </w:rPr>
            </w:pPr>
          </w:p>
        </w:tc>
      </w:tr>
    </w:tbl>
    <w:p w14:paraId="2320E7A8" w14:textId="77777777" w:rsidR="0095194B" w:rsidRPr="0095194B" w:rsidRDefault="0095194B" w:rsidP="0095194B">
      <w:pPr>
        <w:spacing w:after="240"/>
        <w:rPr>
          <w:rFonts w:ascii="Open Sans Light" w:eastAsia="Times New Roman" w:hAnsi="Open Sans Light" w:cs="Times New Roman"/>
        </w:rPr>
      </w:pPr>
    </w:p>
    <w:p w14:paraId="4063E92E" w14:textId="3DAE8324" w:rsidR="0095194B" w:rsidRPr="0095194B" w:rsidRDefault="0095194B" w:rsidP="0095194B">
      <w:pPr>
        <w:ind w:left="-90"/>
        <w:rPr>
          <w:rFonts w:ascii="Open Sans Light" w:hAnsi="Open Sans Light" w:cs="Times New Roman"/>
        </w:rPr>
      </w:pPr>
      <w:r w:rsidRPr="0095194B">
        <w:rPr>
          <w:rFonts w:ascii="Open Sans Light" w:hAnsi="Open Sans Light" w:cs="Arial"/>
          <w:color w:val="000000"/>
        </w:rPr>
        <w:t xml:space="preserve">5. What resources, in addition to the Pulsar app and the computer lab, does Stephanie need? </w:t>
      </w:r>
      <w:bookmarkStart w:id="0" w:name="_GoBack"/>
      <w:bookmarkEnd w:id="0"/>
    </w:p>
    <w:p w14:paraId="53F558AF" w14:textId="77777777" w:rsidR="0095194B" w:rsidRPr="0095194B" w:rsidRDefault="0095194B" w:rsidP="0095194B">
      <w:pPr>
        <w:rPr>
          <w:rFonts w:ascii="Open Sans Light" w:eastAsia="Times New Roman" w:hAnsi="Open Sans Light" w:cs="Times New Roman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95194B" w:rsidRPr="0095194B" w14:paraId="7D4FD56E" w14:textId="77777777" w:rsidTr="0095194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581CA7" w14:textId="77777777" w:rsidR="0095194B" w:rsidRPr="0095194B" w:rsidRDefault="0095194B" w:rsidP="0095194B">
            <w:pPr>
              <w:rPr>
                <w:rFonts w:ascii="Open Sans Light" w:hAnsi="Open Sans Light" w:cs="Times New Roman"/>
              </w:rPr>
            </w:pPr>
            <w:r w:rsidRPr="0095194B">
              <w:rPr>
                <w:rFonts w:ascii="Open Sans Light" w:hAnsi="Open Sans Light" w:cs="Arial"/>
                <w:color w:val="000000"/>
              </w:rPr>
              <w:t xml:space="preserve">Feedback: Answers will vary. It is likely that Stephanie will need 1) a device (phone, video camera) to capture video of the class and 2) a method of transferring those files to students (a thumb drive that is shared in the lab, a shared Google Drive folder, or a </w:t>
            </w:r>
            <w:proofErr w:type="spellStart"/>
            <w:r w:rsidRPr="0095194B">
              <w:rPr>
                <w:rFonts w:ascii="Open Sans Light" w:hAnsi="Open Sans Light" w:cs="Arial"/>
                <w:color w:val="000000"/>
              </w:rPr>
              <w:t>DropBox</w:t>
            </w:r>
            <w:proofErr w:type="spellEnd"/>
            <w:r w:rsidRPr="0095194B">
              <w:rPr>
                <w:rFonts w:ascii="Open Sans Light" w:hAnsi="Open Sans Light" w:cs="Arial"/>
                <w:color w:val="000000"/>
              </w:rPr>
              <w:t xml:space="preserve"> account). If you decide to share files with students in one of these ways, be sure to establish a file naming convention so that files can be easily located. </w:t>
            </w:r>
          </w:p>
        </w:tc>
      </w:tr>
    </w:tbl>
    <w:p w14:paraId="5BAC00D6" w14:textId="77777777" w:rsidR="00A7763B" w:rsidRDefault="00A7763B" w:rsidP="00701C99">
      <w:pPr>
        <w:rPr>
          <w:rFonts w:ascii="Open Sans" w:hAnsi="Open Sans" w:cs="Times New Roman"/>
          <w:lang w:eastAsia="zh-CN"/>
        </w:rPr>
      </w:pPr>
    </w:p>
    <w:p w14:paraId="49E49B82" w14:textId="77777777" w:rsidR="00A7763B" w:rsidRDefault="00A7763B" w:rsidP="00701C99">
      <w:pPr>
        <w:rPr>
          <w:rFonts w:ascii="Open Sans" w:hAnsi="Open Sans" w:cs="Times New Roman"/>
          <w:lang w:eastAsia="zh-CN"/>
        </w:rPr>
      </w:pPr>
    </w:p>
    <w:p w14:paraId="622EAD94" w14:textId="77777777" w:rsidR="00A7763B" w:rsidRDefault="00A7763B" w:rsidP="00701C99">
      <w:pPr>
        <w:rPr>
          <w:rFonts w:ascii="Open Sans" w:hAnsi="Open Sans" w:cs="Times New Roman"/>
          <w:lang w:eastAsia="zh-CN"/>
        </w:rPr>
      </w:pPr>
    </w:p>
    <w:p w14:paraId="4E317356" w14:textId="77777777" w:rsidR="00A7763B" w:rsidRPr="00A7763B" w:rsidRDefault="00A7763B" w:rsidP="00701C99">
      <w:pPr>
        <w:rPr>
          <w:rFonts w:ascii="Open Sans" w:hAnsi="Open Sans" w:cs="Times New Roman"/>
          <w:lang w:eastAsia="zh-CN"/>
        </w:rPr>
      </w:pPr>
    </w:p>
    <w:p w14:paraId="07B53027" w14:textId="5092D31E" w:rsidR="002807E1" w:rsidRPr="002807E1" w:rsidRDefault="002807E1" w:rsidP="00A7763B">
      <w:pPr>
        <w:pStyle w:val="ContactInfo"/>
        <w:jc w:val="center"/>
        <w:rPr>
          <w:noProof/>
          <w:sz w:val="15"/>
          <w:szCs w:val="15"/>
        </w:rPr>
      </w:pPr>
      <w:r w:rsidRPr="00E55C68">
        <w:rPr>
          <w:noProof/>
          <w:sz w:val="15"/>
          <w:szCs w:val="15"/>
        </w:rPr>
        <w:t>The STARTALK Program</w:t>
      </w:r>
      <w:r w:rsidR="008A3338">
        <w:rPr>
          <w:noProof/>
          <w:sz w:val="15"/>
          <w:szCs w:val="15"/>
        </w:rPr>
        <w:t>,</w:t>
      </w:r>
      <w:r w:rsidRPr="00E55C68">
        <w:rPr>
          <w:noProof/>
          <w:sz w:val="15"/>
          <w:szCs w:val="15"/>
        </w:rPr>
        <w:t xml:space="preserve"> administered by the National Foreign Language Center at the University of Maryland and the U.S. Department of Education Title VI under grant #P229A140004, support</w:t>
      </w:r>
      <w:r w:rsidR="008A3338">
        <w:rPr>
          <w:noProof/>
          <w:sz w:val="15"/>
          <w:szCs w:val="15"/>
        </w:rPr>
        <w:t>s</w:t>
      </w:r>
      <w:r w:rsidRPr="00E55C68">
        <w:rPr>
          <w:noProof/>
          <w:sz w:val="15"/>
          <w:szCs w:val="15"/>
        </w:rPr>
        <w:t xml:space="preserve"> development of LinguaFolio Online. Contents do not necessarily represent the policy of the U.S. Department of Education nor imply endorsement by the federal government.</w:t>
      </w:r>
    </w:p>
    <w:sectPr w:rsidR="002807E1" w:rsidRPr="002807E1" w:rsidSect="00EF4B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65DBCB" w16cid:durableId="1E807B92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20003" w14:textId="77777777" w:rsidR="00CA5387" w:rsidRDefault="00CA5387" w:rsidP="00A11AAC">
      <w:r>
        <w:separator/>
      </w:r>
    </w:p>
  </w:endnote>
  <w:endnote w:type="continuationSeparator" w:id="0">
    <w:p w14:paraId="2911F3C1" w14:textId="77777777" w:rsidR="00CA5387" w:rsidRDefault="00CA5387" w:rsidP="00A11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Nunito SemiBold">
    <w:panose1 w:val="02000703000000000000"/>
    <w:charset w:val="00"/>
    <w:family w:val="auto"/>
    <w:pitch w:val="variable"/>
    <w:sig w:usb0="A00000EF" w:usb1="4000204B" w:usb2="00000000" w:usb3="00000000" w:csb0="00000093" w:csb1="00000000"/>
  </w:font>
  <w:font w:name="Source Sans Pro">
    <w:panose1 w:val="020B0503030403020204"/>
    <w:charset w:val="00"/>
    <w:family w:val="auto"/>
    <w:pitch w:val="variable"/>
    <w:sig w:usb0="600002F7" w:usb1="02000001" w:usb2="00000000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Raleway SemiBold">
    <w:panose1 w:val="020B0703030101060003"/>
    <w:charset w:val="00"/>
    <w:family w:val="auto"/>
    <w:pitch w:val="variable"/>
    <w:sig w:usb0="A00002FF" w:usb1="5000205B" w:usb2="00000000" w:usb3="00000000" w:csb0="00000097" w:csb1="00000000"/>
  </w:font>
  <w:font w:name="Open Sans Light">
    <w:panose1 w:val="020B03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D768C" w14:textId="77777777" w:rsidR="00CA5387" w:rsidRDefault="00CA5387" w:rsidP="00A11AAC">
      <w:r>
        <w:separator/>
      </w:r>
    </w:p>
  </w:footnote>
  <w:footnote w:type="continuationSeparator" w:id="0">
    <w:p w14:paraId="318E9837" w14:textId="77777777" w:rsidR="00CA5387" w:rsidRDefault="00CA5387" w:rsidP="00A11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A43E5"/>
    <w:multiLevelType w:val="multilevel"/>
    <w:tmpl w:val="DCD0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E5D2A"/>
    <w:multiLevelType w:val="hybridMultilevel"/>
    <w:tmpl w:val="2E6A1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77169"/>
    <w:multiLevelType w:val="hybridMultilevel"/>
    <w:tmpl w:val="3438B21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2B244B7D"/>
    <w:multiLevelType w:val="multilevel"/>
    <w:tmpl w:val="C1E63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413F78"/>
    <w:multiLevelType w:val="hybridMultilevel"/>
    <w:tmpl w:val="7C32E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9C6A56"/>
    <w:multiLevelType w:val="multilevel"/>
    <w:tmpl w:val="C1E63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FB4C9B"/>
    <w:multiLevelType w:val="multilevel"/>
    <w:tmpl w:val="51AE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EE7671"/>
    <w:multiLevelType w:val="hybridMultilevel"/>
    <w:tmpl w:val="013CC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922142"/>
    <w:multiLevelType w:val="multilevel"/>
    <w:tmpl w:val="C1E63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4731DF"/>
    <w:multiLevelType w:val="hybridMultilevel"/>
    <w:tmpl w:val="B4C68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3"/>
    <w:lvlOverride w:ilvl="0">
      <w:lvl w:ilvl="0">
        <w:numFmt w:val="upperLetter"/>
        <w:lvlText w:val="%1."/>
        <w:lvlJc w:val="left"/>
      </w:lvl>
    </w:lvlOverride>
  </w:num>
  <w:num w:numId="10">
    <w:abstractNumId w:val="5"/>
    <w:lvlOverride w:ilvl="0">
      <w:lvl w:ilvl="0">
        <w:numFmt w:val="upp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AAC"/>
    <w:rsid w:val="00012EB7"/>
    <w:rsid w:val="000556AC"/>
    <w:rsid w:val="000841A6"/>
    <w:rsid w:val="000A7233"/>
    <w:rsid w:val="000B384D"/>
    <w:rsid w:val="000D049F"/>
    <w:rsid w:val="000F05C7"/>
    <w:rsid w:val="00127E72"/>
    <w:rsid w:val="00164887"/>
    <w:rsid w:val="001C4CF0"/>
    <w:rsid w:val="001D5347"/>
    <w:rsid w:val="00246F7A"/>
    <w:rsid w:val="00266CE1"/>
    <w:rsid w:val="002807E1"/>
    <w:rsid w:val="002A6F25"/>
    <w:rsid w:val="002B3276"/>
    <w:rsid w:val="002B463D"/>
    <w:rsid w:val="002B61DA"/>
    <w:rsid w:val="002D59DD"/>
    <w:rsid w:val="003805D4"/>
    <w:rsid w:val="003D24BD"/>
    <w:rsid w:val="003E4F9F"/>
    <w:rsid w:val="00425F6A"/>
    <w:rsid w:val="00486578"/>
    <w:rsid w:val="00491A19"/>
    <w:rsid w:val="00493BE1"/>
    <w:rsid w:val="004A0FFC"/>
    <w:rsid w:val="004B4E00"/>
    <w:rsid w:val="00502662"/>
    <w:rsid w:val="0051507C"/>
    <w:rsid w:val="0053165A"/>
    <w:rsid w:val="00532002"/>
    <w:rsid w:val="00542BC8"/>
    <w:rsid w:val="00553D16"/>
    <w:rsid w:val="00572E2B"/>
    <w:rsid w:val="0058725F"/>
    <w:rsid w:val="005C07AA"/>
    <w:rsid w:val="00607AA8"/>
    <w:rsid w:val="006151D1"/>
    <w:rsid w:val="00615974"/>
    <w:rsid w:val="0064759B"/>
    <w:rsid w:val="00675030"/>
    <w:rsid w:val="006B0A5A"/>
    <w:rsid w:val="006B0B3A"/>
    <w:rsid w:val="006C37B5"/>
    <w:rsid w:val="006F62E3"/>
    <w:rsid w:val="00701C99"/>
    <w:rsid w:val="007113ED"/>
    <w:rsid w:val="007134A1"/>
    <w:rsid w:val="00730EA8"/>
    <w:rsid w:val="007334B5"/>
    <w:rsid w:val="00742E35"/>
    <w:rsid w:val="00752CDE"/>
    <w:rsid w:val="00753273"/>
    <w:rsid w:val="007A2203"/>
    <w:rsid w:val="007F57E6"/>
    <w:rsid w:val="00843C15"/>
    <w:rsid w:val="00850065"/>
    <w:rsid w:val="00886E4F"/>
    <w:rsid w:val="008A3338"/>
    <w:rsid w:val="008D1F00"/>
    <w:rsid w:val="0095194B"/>
    <w:rsid w:val="00952C80"/>
    <w:rsid w:val="0095605C"/>
    <w:rsid w:val="009609FD"/>
    <w:rsid w:val="009A195D"/>
    <w:rsid w:val="009A28DC"/>
    <w:rsid w:val="009B26C3"/>
    <w:rsid w:val="009B7668"/>
    <w:rsid w:val="00A02B56"/>
    <w:rsid w:val="00A1114D"/>
    <w:rsid w:val="00A11AAC"/>
    <w:rsid w:val="00A37E43"/>
    <w:rsid w:val="00A7763B"/>
    <w:rsid w:val="00AB3F34"/>
    <w:rsid w:val="00AD2513"/>
    <w:rsid w:val="00AD5269"/>
    <w:rsid w:val="00B21BCF"/>
    <w:rsid w:val="00B70499"/>
    <w:rsid w:val="00BE1175"/>
    <w:rsid w:val="00BF4019"/>
    <w:rsid w:val="00C3326E"/>
    <w:rsid w:val="00C343CC"/>
    <w:rsid w:val="00C61140"/>
    <w:rsid w:val="00C91DC4"/>
    <w:rsid w:val="00C943B0"/>
    <w:rsid w:val="00CA5387"/>
    <w:rsid w:val="00CC73F9"/>
    <w:rsid w:val="00CD5296"/>
    <w:rsid w:val="00CE0CCB"/>
    <w:rsid w:val="00D01ED8"/>
    <w:rsid w:val="00DD514F"/>
    <w:rsid w:val="00E02A4E"/>
    <w:rsid w:val="00E603B7"/>
    <w:rsid w:val="00E84935"/>
    <w:rsid w:val="00EA5E1F"/>
    <w:rsid w:val="00EC5F78"/>
    <w:rsid w:val="00ED2E74"/>
    <w:rsid w:val="00ED39C9"/>
    <w:rsid w:val="00EF4BB4"/>
    <w:rsid w:val="00FA3941"/>
    <w:rsid w:val="00FC75C3"/>
    <w:rsid w:val="00FF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DAC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A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AAC"/>
  </w:style>
  <w:style w:type="paragraph" w:styleId="Footer">
    <w:name w:val="footer"/>
    <w:basedOn w:val="Normal"/>
    <w:link w:val="FooterChar"/>
    <w:uiPriority w:val="99"/>
    <w:unhideWhenUsed/>
    <w:rsid w:val="00A11A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AAC"/>
  </w:style>
  <w:style w:type="paragraph" w:styleId="ListParagraph">
    <w:name w:val="List Paragraph"/>
    <w:basedOn w:val="Normal"/>
    <w:uiPriority w:val="34"/>
    <w:qFormat/>
    <w:rsid w:val="007F57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57E6"/>
    <w:rPr>
      <w:color w:val="0000FF"/>
      <w:u w:val="single"/>
    </w:rPr>
  </w:style>
  <w:style w:type="paragraph" w:styleId="Title">
    <w:name w:val="Title"/>
    <w:basedOn w:val="Normal"/>
    <w:link w:val="TitleChar"/>
    <w:autoRedefine/>
    <w:uiPriority w:val="10"/>
    <w:qFormat/>
    <w:rsid w:val="00EA5E1F"/>
    <w:pPr>
      <w:contextualSpacing/>
    </w:pPr>
    <w:rPr>
      <w:rFonts w:ascii="Nunito SemiBold" w:eastAsiaTheme="majorEastAsia" w:hAnsi="Nunito SemiBold" w:cstheme="majorBidi"/>
      <w:b/>
      <w:bCs/>
      <w:color w:val="080778"/>
      <w:kern w:val="28"/>
      <w:sz w:val="78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A5E1F"/>
    <w:rPr>
      <w:rFonts w:ascii="Nunito SemiBold" w:eastAsiaTheme="majorEastAsia" w:hAnsi="Nunito SemiBold" w:cstheme="majorBidi"/>
      <w:b/>
      <w:bCs/>
      <w:color w:val="080778"/>
      <w:kern w:val="28"/>
      <w:sz w:val="78"/>
      <w:szCs w:val="56"/>
      <w:lang w:eastAsia="ja-JP"/>
    </w:rPr>
  </w:style>
  <w:style w:type="paragraph" w:customStyle="1" w:styleId="Company">
    <w:name w:val="Company"/>
    <w:basedOn w:val="Normal"/>
    <w:autoRedefine/>
    <w:uiPriority w:val="10"/>
    <w:qFormat/>
    <w:rsid w:val="00EA5E1F"/>
    <w:pPr>
      <w:pBdr>
        <w:top w:val="single" w:sz="36" w:space="18" w:color="14AFC0"/>
      </w:pBdr>
      <w:spacing w:line="276" w:lineRule="auto"/>
    </w:pPr>
    <w:rPr>
      <w:rFonts w:ascii="Nunito SemiBold" w:hAnsi="Nunito SemiBold"/>
      <w:b/>
      <w:bCs/>
      <w:color w:val="14AFC0"/>
      <w:sz w:val="36"/>
      <w:szCs w:val="20"/>
      <w:lang w:eastAsia="ja-JP"/>
    </w:rPr>
  </w:style>
  <w:style w:type="paragraph" w:styleId="NoSpacing">
    <w:name w:val="No Spacing"/>
    <w:link w:val="NoSpacingChar"/>
    <w:uiPriority w:val="1"/>
    <w:qFormat/>
    <w:rsid w:val="00EA5E1F"/>
    <w:rPr>
      <w:rFonts w:ascii="Source Sans Pro" w:eastAsiaTheme="minorEastAsia" w:hAnsi="Source Sans Pro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A5E1F"/>
    <w:rPr>
      <w:rFonts w:ascii="Source Sans Pro" w:eastAsiaTheme="minorEastAsia" w:hAnsi="Source Sans Pro"/>
      <w:sz w:val="22"/>
      <w:szCs w:val="22"/>
      <w:lang w:eastAsia="zh-CN"/>
    </w:rPr>
  </w:style>
  <w:style w:type="paragraph" w:customStyle="1" w:styleId="ContactInfo">
    <w:name w:val="Contact Info"/>
    <w:basedOn w:val="Normal"/>
    <w:uiPriority w:val="10"/>
    <w:qFormat/>
    <w:rsid w:val="002807E1"/>
    <w:pPr>
      <w:spacing w:after="160" w:line="276" w:lineRule="auto"/>
      <w:contextualSpacing/>
    </w:pPr>
    <w:rPr>
      <w:rFonts w:ascii="Open Sans" w:hAnsi="Open Sans"/>
      <w:color w:val="404040" w:themeColor="text1" w:themeTint="BF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F6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6A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425F6A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37E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7E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7E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E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E4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A6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93BE1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FC75C3"/>
    <w:rPr>
      <w:color w:val="954F72" w:themeColor="followedHyperlink"/>
      <w:u w:val="single"/>
    </w:rPr>
  </w:style>
  <w:style w:type="character" w:customStyle="1" w:styleId="apple-tab-span">
    <w:name w:val="apple-tab-span"/>
    <w:basedOn w:val="DefaultParagraphFont"/>
    <w:rsid w:val="00843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12462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5062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5646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327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2513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tiff"/><Relationship Id="rId9" Type="http://schemas.openxmlformats.org/officeDocument/2006/relationships/hyperlink" Target="https://casls-vm1.uoregon.edu/lfonetwork/wp-content/uploads/sites/5/2018/05/Ziegler-Moeller-2012.pdf" TargetMode="External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684</Words>
  <Characters>3902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Acquire: Implementing Pulsar in the Classroom</vt:lpstr>
    </vt:vector>
  </TitlesOfParts>
  <Company/>
  <LinksUpToDate>false</LinksUpToDate>
  <CharactersWithSpaces>4577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Apply: Approach for Classroom Implementation (Answer Key)</dc:title>
  <dc:subject/>
  <dc:creator>Isabelle Sackville-West</dc:creator>
  <cp:keywords/>
  <dc:description/>
  <cp:lastModifiedBy>Stephanie Knight</cp:lastModifiedBy>
  <cp:revision>2</cp:revision>
  <cp:lastPrinted>2018-05-08T14:46:00Z</cp:lastPrinted>
  <dcterms:created xsi:type="dcterms:W3CDTF">2018-05-08T15:00:00Z</dcterms:created>
  <dcterms:modified xsi:type="dcterms:W3CDTF">2018-05-08T15:00:00Z</dcterms:modified>
</cp:coreProperties>
</file>